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A2D9E" w14:textId="2DA35642" w:rsidR="00192008" w:rsidRDefault="00192008" w:rsidP="00DB2E8F">
      <w:pPr>
        <w:tabs>
          <w:tab w:val="center" w:pos="4320"/>
          <w:tab w:val="left" w:pos="9000"/>
        </w:tabs>
        <w:jc w:val="center"/>
        <w:rPr>
          <w:rFonts w:ascii="Arial" w:hAnsi="Arial" w:cs="Arial"/>
          <w:b/>
          <w:szCs w:val="24"/>
        </w:rPr>
      </w:pPr>
    </w:p>
    <w:p w14:paraId="275A2D9F" w14:textId="753D6A0A" w:rsidR="007800D5" w:rsidRPr="007800D5" w:rsidRDefault="007800D5" w:rsidP="0033279C">
      <w:pPr>
        <w:tabs>
          <w:tab w:val="center" w:pos="4320"/>
          <w:tab w:val="left" w:pos="6480"/>
        </w:tabs>
        <w:jc w:val="right"/>
        <w:rPr>
          <w:rFonts w:ascii="Arial" w:hAnsi="Arial" w:cs="Arial"/>
          <w:b/>
          <w:szCs w:val="24"/>
        </w:rPr>
      </w:pPr>
    </w:p>
    <w:p w14:paraId="275A2DA2" w14:textId="449CC697" w:rsidR="00192008" w:rsidRPr="0066015C" w:rsidRDefault="4BE12BE6" w:rsidP="1E4052E0">
      <w:pPr>
        <w:pStyle w:val="Heading7"/>
        <w:rPr>
          <w:i w:val="0"/>
          <w:sz w:val="52"/>
          <w:szCs w:val="52"/>
        </w:rPr>
      </w:pPr>
      <w:r w:rsidRPr="007E344F">
        <w:rPr>
          <w:i w:val="0"/>
          <w:sz w:val="52"/>
          <w:szCs w:val="52"/>
        </w:rPr>
        <w:t xml:space="preserve">News </w:t>
      </w:r>
      <w:r w:rsidR="398C8A5B" w:rsidRPr="1E4052E0">
        <w:rPr>
          <w:i w:val="0"/>
          <w:sz w:val="52"/>
          <w:szCs w:val="52"/>
        </w:rPr>
        <w:t>r</w:t>
      </w:r>
      <w:r w:rsidRPr="007E344F">
        <w:rPr>
          <w:i w:val="0"/>
          <w:sz w:val="52"/>
          <w:szCs w:val="52"/>
        </w:rPr>
        <w:t>elease</w:t>
      </w:r>
    </w:p>
    <w:p w14:paraId="275A2DA3" w14:textId="3456B8CC" w:rsidR="008B06AC" w:rsidRDefault="539F8D7D" w:rsidP="1E4052E0">
      <w:pPr>
        <w:tabs>
          <w:tab w:val="left" w:pos="4050"/>
          <w:tab w:val="left" w:pos="5760"/>
          <w:tab w:val="right" w:pos="10350"/>
        </w:tabs>
        <w:ind w:left="6390" w:hanging="6390"/>
        <w:rPr>
          <w:rFonts w:ascii="Arial" w:hAnsi="Arial"/>
          <w:b/>
          <w:bCs/>
        </w:rPr>
      </w:pPr>
      <w:r w:rsidRPr="1E4052E0">
        <w:rPr>
          <w:rFonts w:ascii="Arial" w:hAnsi="Arial"/>
          <w:b/>
          <w:bCs/>
        </w:rPr>
        <w:t>FOR IMMEDIATE RELEASE</w:t>
      </w:r>
      <w:r w:rsidR="7449B4E8" w:rsidRPr="1E4052E0">
        <w:rPr>
          <w:rFonts w:ascii="Arial" w:hAnsi="Arial"/>
        </w:rPr>
        <w:t xml:space="preserve">    </w:t>
      </w:r>
      <w:r w:rsidR="2859F9C1" w:rsidRPr="1E4052E0">
        <w:rPr>
          <w:rFonts w:ascii="Arial" w:hAnsi="Arial"/>
        </w:rPr>
        <w:t xml:space="preserve"> </w:t>
      </w:r>
      <w:r w:rsidR="73C4BCF2" w:rsidRPr="1E4052E0">
        <w:rPr>
          <w:rFonts w:ascii="Arial" w:hAnsi="Arial"/>
        </w:rPr>
        <w:t xml:space="preserve">    </w:t>
      </w:r>
      <w:r w:rsidR="00192008">
        <w:tab/>
      </w:r>
      <w:r w:rsidR="73C4BCF2" w:rsidRPr="1E4052E0">
        <w:rPr>
          <w:rFonts w:ascii="Arial" w:hAnsi="Arial"/>
        </w:rPr>
        <w:t xml:space="preserve">               </w:t>
      </w:r>
      <w:r w:rsidR="00192008">
        <w:tab/>
      </w:r>
      <w:r w:rsidR="00192008">
        <w:tab/>
      </w:r>
      <w:r w:rsidR="73C4BCF2" w:rsidRPr="1E4052E0">
        <w:rPr>
          <w:rFonts w:ascii="Arial" w:hAnsi="Arial"/>
        </w:rPr>
        <w:t xml:space="preserve"> </w:t>
      </w:r>
      <w:r w:rsidR="00192008">
        <w:tab/>
      </w:r>
      <w:r w:rsidR="22B37CD0" w:rsidRPr="1E4052E0">
        <w:rPr>
          <w:rFonts w:ascii="Arial" w:hAnsi="Arial"/>
          <w:b/>
          <w:bCs/>
        </w:rPr>
        <w:t xml:space="preserve">Media </w:t>
      </w:r>
      <w:r w:rsidR="398C8A5B" w:rsidRPr="1E4052E0">
        <w:rPr>
          <w:rFonts w:ascii="Arial" w:hAnsi="Arial"/>
          <w:b/>
          <w:bCs/>
        </w:rPr>
        <w:t>c</w:t>
      </w:r>
      <w:r w:rsidR="22B37CD0" w:rsidRPr="1E4052E0">
        <w:rPr>
          <w:rFonts w:ascii="Arial" w:hAnsi="Arial"/>
          <w:b/>
          <w:bCs/>
        </w:rPr>
        <w:t xml:space="preserve">ontact: </w:t>
      </w:r>
      <w:r w:rsidR="7BDDF2D8" w:rsidRPr="1E4052E0">
        <w:rPr>
          <w:rFonts w:ascii="Arial" w:hAnsi="Arial"/>
          <w:b/>
          <w:bCs/>
        </w:rPr>
        <w:t>Name</w:t>
      </w:r>
      <w:r w:rsidR="22B37CD0" w:rsidRPr="1E4052E0">
        <w:rPr>
          <w:rFonts w:ascii="Arial" w:hAnsi="Arial"/>
          <w:b/>
          <w:bCs/>
        </w:rPr>
        <w:t xml:space="preserve"> </w:t>
      </w:r>
      <w:r w:rsidR="00192008">
        <w:br/>
      </w:r>
      <w:r w:rsidR="22B37CD0" w:rsidRPr="1E4052E0">
        <w:rPr>
          <w:rFonts w:ascii="Arial" w:hAnsi="Arial"/>
          <w:b/>
          <w:bCs/>
        </w:rPr>
        <w:t xml:space="preserve">                             </w:t>
      </w:r>
      <w:r w:rsidR="00192008">
        <w:tab/>
      </w:r>
      <w:r w:rsidR="22B37CD0" w:rsidRPr="1E4052E0">
        <w:rPr>
          <w:rFonts w:ascii="Arial" w:hAnsi="Arial"/>
          <w:b/>
          <w:bCs/>
        </w:rPr>
        <w:t>(</w:t>
      </w:r>
      <w:r w:rsidR="7BDDF2D8" w:rsidRPr="1E4052E0">
        <w:rPr>
          <w:rFonts w:ascii="Arial" w:hAnsi="Arial"/>
          <w:b/>
          <w:bCs/>
        </w:rPr>
        <w:t>000</w:t>
      </w:r>
      <w:r w:rsidR="22B37CD0" w:rsidRPr="1E4052E0">
        <w:rPr>
          <w:rFonts w:ascii="Arial" w:hAnsi="Arial"/>
          <w:b/>
          <w:bCs/>
        </w:rPr>
        <w:t xml:space="preserve">) </w:t>
      </w:r>
      <w:r w:rsidR="7BDDF2D8" w:rsidRPr="1E4052E0">
        <w:rPr>
          <w:rFonts w:ascii="Arial" w:hAnsi="Arial"/>
          <w:b/>
          <w:bCs/>
        </w:rPr>
        <w:t>000</w:t>
      </w:r>
      <w:r w:rsidR="22B37CD0" w:rsidRPr="1E4052E0">
        <w:rPr>
          <w:rFonts w:ascii="Arial" w:hAnsi="Arial"/>
          <w:b/>
          <w:bCs/>
        </w:rPr>
        <w:t>-</w:t>
      </w:r>
      <w:r w:rsidR="7BDDF2D8" w:rsidRPr="1E4052E0">
        <w:rPr>
          <w:rFonts w:ascii="Arial" w:hAnsi="Arial"/>
          <w:b/>
          <w:bCs/>
        </w:rPr>
        <w:t>0000</w:t>
      </w:r>
    </w:p>
    <w:p w14:paraId="7DFC340F" w14:textId="40C347A6" w:rsidR="003159A2" w:rsidRDefault="003159A2" w:rsidP="003159A2">
      <w:pPr>
        <w:tabs>
          <w:tab w:val="left" w:pos="4050"/>
          <w:tab w:val="left" w:pos="5760"/>
          <w:tab w:val="right" w:pos="10350"/>
        </w:tabs>
        <w:ind w:left="6390" w:hanging="6390"/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Organization</w:t>
      </w:r>
    </w:p>
    <w:p w14:paraId="1EA07436" w14:textId="139D5368" w:rsidR="003159A2" w:rsidRDefault="003159A2" w:rsidP="003159A2">
      <w:pPr>
        <w:tabs>
          <w:tab w:val="left" w:pos="4050"/>
          <w:tab w:val="left" w:pos="5760"/>
          <w:tab w:val="right" w:pos="10350"/>
        </w:tabs>
        <w:ind w:left="6390" w:hanging="6390"/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Email</w:t>
      </w:r>
    </w:p>
    <w:p w14:paraId="5DFE6434" w14:textId="77777777" w:rsidR="00294FAD" w:rsidRPr="00552BBD" w:rsidRDefault="00294FAD" w:rsidP="00294FAD">
      <w:pPr>
        <w:tabs>
          <w:tab w:val="left" w:pos="4050"/>
          <w:tab w:val="left" w:pos="5760"/>
          <w:tab w:val="right" w:pos="10350"/>
        </w:tabs>
        <w:rPr>
          <w:rFonts w:ascii="Arial" w:hAnsi="Arial"/>
          <w:b/>
        </w:rPr>
      </w:pPr>
    </w:p>
    <w:p w14:paraId="0271A78E" w14:textId="307F72A0" w:rsidR="000D4886" w:rsidRPr="006E5541" w:rsidRDefault="6FEA7AC2" w:rsidP="000D4886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1E4052E0">
        <w:rPr>
          <w:rFonts w:ascii="Arial" w:hAnsi="Arial" w:cs="Arial"/>
          <w:b/>
          <w:bCs/>
          <w:sz w:val="28"/>
          <w:szCs w:val="28"/>
        </w:rPr>
        <w:t>Headline</w:t>
      </w:r>
      <w:r w:rsidR="000C464C">
        <w:rPr>
          <w:rFonts w:ascii="Arial" w:hAnsi="Arial" w:cs="Arial"/>
          <w:b/>
          <w:bCs/>
          <w:sz w:val="28"/>
          <w:szCs w:val="28"/>
        </w:rPr>
        <w:t>:</w:t>
      </w:r>
      <w:r w:rsidR="003159A2">
        <w:rPr>
          <w:rFonts w:ascii="Arial" w:hAnsi="Arial" w:cs="Arial"/>
          <w:b/>
          <w:bCs/>
          <w:sz w:val="28"/>
          <w:szCs w:val="28"/>
        </w:rPr>
        <w:t xml:space="preserve"> </w:t>
      </w:r>
      <w:r w:rsidR="003159A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[Organization name]</w:t>
      </w:r>
      <w:r w:rsidR="003159A2" w:rsidRPr="58AC6135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3159A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r</w:t>
      </w:r>
      <w:r w:rsidR="003159A2" w:rsidRPr="58AC6135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eceives </w:t>
      </w:r>
      <w:r w:rsidR="003159A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[gift/grant/scholarship]</w:t>
      </w:r>
      <w:r w:rsidR="003159A2" w:rsidRPr="58AC6135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from Alliant Energy in </w:t>
      </w:r>
      <w:r w:rsidR="003159A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s</w:t>
      </w:r>
      <w:r w:rsidR="003159A2" w:rsidRPr="58AC6135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upport of </w:t>
      </w:r>
      <w:r w:rsidR="003159A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[program/opportunity]</w:t>
      </w:r>
    </w:p>
    <w:p w14:paraId="6F4A38CF" w14:textId="7627B2EE" w:rsidR="000D4886" w:rsidRPr="00430324" w:rsidRDefault="6FEA7AC2" w:rsidP="00430324">
      <w:pPr>
        <w:widowControl w:val="0"/>
        <w:rPr>
          <w:rFonts w:ascii="Arial" w:hAnsi="Arial" w:cs="Arial"/>
          <w:b/>
          <w:bCs/>
        </w:rPr>
      </w:pPr>
      <w:r w:rsidRPr="1E4052E0">
        <w:rPr>
          <w:rFonts w:ascii="Arial" w:hAnsi="Arial" w:cs="Arial"/>
          <w:b/>
          <w:bCs/>
        </w:rPr>
        <w:t>Sub-headline</w:t>
      </w:r>
    </w:p>
    <w:p w14:paraId="3093FE6C" w14:textId="77777777" w:rsidR="003159A2" w:rsidRDefault="7BDDF2D8" w:rsidP="003159A2">
      <w:pPr>
        <w:spacing w:beforeAutospacing="1" w:afterAutospacing="1"/>
        <w:rPr>
          <w:rFonts w:ascii="Segoe UI" w:eastAsia="Segoe UI" w:hAnsi="Segoe UI" w:cs="Segoe UI"/>
          <w:color w:val="000000" w:themeColor="text1"/>
          <w:sz w:val="23"/>
          <w:szCs w:val="23"/>
        </w:rPr>
      </w:pPr>
      <w:r w:rsidRPr="0096379B">
        <w:rPr>
          <w:rFonts w:ascii="Arial" w:hAnsi="Arial"/>
          <w:b/>
          <w:bCs/>
          <w:sz w:val="22"/>
          <w:szCs w:val="22"/>
        </w:rPr>
        <w:t>C</w:t>
      </w:r>
      <w:r w:rsidR="6FEA7AC2" w:rsidRPr="0096379B">
        <w:rPr>
          <w:rFonts w:ascii="Arial" w:hAnsi="Arial"/>
          <w:b/>
          <w:bCs/>
          <w:sz w:val="22"/>
          <w:szCs w:val="22"/>
        </w:rPr>
        <w:t>ity</w:t>
      </w:r>
      <w:r w:rsidRPr="0096379B">
        <w:rPr>
          <w:rFonts w:ascii="Arial" w:hAnsi="Arial"/>
          <w:b/>
          <w:bCs/>
          <w:sz w:val="22"/>
          <w:szCs w:val="22"/>
        </w:rPr>
        <w:t xml:space="preserve">, </w:t>
      </w:r>
      <w:r w:rsidR="6FEA7AC2" w:rsidRPr="0096379B">
        <w:rPr>
          <w:rFonts w:ascii="Arial" w:hAnsi="Arial"/>
          <w:b/>
          <w:bCs/>
          <w:sz w:val="22"/>
          <w:szCs w:val="22"/>
        </w:rPr>
        <w:t>State</w:t>
      </w:r>
      <w:r w:rsidRPr="0096379B">
        <w:rPr>
          <w:rFonts w:ascii="Arial" w:hAnsi="Arial"/>
          <w:b/>
          <w:bCs/>
          <w:sz w:val="22"/>
          <w:szCs w:val="22"/>
        </w:rPr>
        <w:t xml:space="preserve"> – </w:t>
      </w:r>
      <w:r w:rsidR="6FEA7AC2" w:rsidRPr="0096379B">
        <w:rPr>
          <w:rFonts w:ascii="Arial" w:hAnsi="Arial"/>
          <w:b/>
          <w:bCs/>
          <w:sz w:val="22"/>
          <w:szCs w:val="22"/>
        </w:rPr>
        <w:t>Date</w:t>
      </w:r>
      <w:r w:rsidRPr="0096379B">
        <w:rPr>
          <w:rFonts w:ascii="Arial" w:hAnsi="Arial"/>
          <w:b/>
          <w:bCs/>
          <w:sz w:val="22"/>
          <w:szCs w:val="22"/>
        </w:rPr>
        <w:t>–</w:t>
      </w:r>
      <w:r w:rsidRPr="1E4052E0">
        <w:rPr>
          <w:rFonts w:ascii="Arial" w:hAnsi="Arial"/>
          <w:sz w:val="22"/>
          <w:szCs w:val="22"/>
        </w:rPr>
        <w:t xml:space="preserve">  </w:t>
      </w:r>
      <w:r w:rsidR="003159A2">
        <w:rPr>
          <w:rFonts w:ascii="Segoe UI" w:eastAsia="Segoe UI" w:hAnsi="Segoe UI" w:cs="Segoe UI"/>
          <w:color w:val="000000" w:themeColor="text1"/>
          <w:sz w:val="23"/>
          <w:szCs w:val="23"/>
        </w:rPr>
        <w:t>[Organization name]</w:t>
      </w:r>
      <w:r w:rsidR="003159A2" w:rsidRPr="58AC6135">
        <w:rPr>
          <w:rFonts w:ascii="Segoe UI" w:eastAsia="Segoe UI" w:hAnsi="Segoe UI" w:cs="Segoe UI"/>
          <w:color w:val="000000" w:themeColor="text1"/>
          <w:sz w:val="23"/>
          <w:szCs w:val="23"/>
        </w:rPr>
        <w:t xml:space="preserve"> received a $</w:t>
      </w:r>
      <w:r w:rsidR="003159A2">
        <w:rPr>
          <w:rFonts w:ascii="Segoe UI" w:eastAsia="Segoe UI" w:hAnsi="Segoe UI" w:cs="Segoe UI"/>
          <w:color w:val="000000" w:themeColor="text1"/>
          <w:sz w:val="23"/>
          <w:szCs w:val="23"/>
        </w:rPr>
        <w:t>[</w:t>
      </w:r>
      <w:r w:rsidR="003159A2" w:rsidRPr="58AC6135">
        <w:rPr>
          <w:rFonts w:ascii="Segoe UI" w:eastAsia="Segoe UI" w:hAnsi="Segoe UI" w:cs="Segoe UI"/>
          <w:color w:val="000000" w:themeColor="text1"/>
          <w:sz w:val="23"/>
          <w:szCs w:val="23"/>
        </w:rPr>
        <w:t>X,XXX</w:t>
      </w:r>
      <w:r w:rsidR="003159A2">
        <w:rPr>
          <w:rFonts w:ascii="Segoe UI" w:eastAsia="Segoe UI" w:hAnsi="Segoe UI" w:cs="Segoe UI"/>
          <w:color w:val="000000" w:themeColor="text1"/>
          <w:sz w:val="23"/>
          <w:szCs w:val="23"/>
        </w:rPr>
        <w:t>]</w:t>
      </w:r>
      <w:r w:rsidR="003159A2" w:rsidRPr="58AC6135">
        <w:rPr>
          <w:rFonts w:ascii="Segoe UI" w:eastAsia="Segoe UI" w:hAnsi="Segoe UI" w:cs="Segoe UI"/>
          <w:color w:val="000000" w:themeColor="text1"/>
          <w:sz w:val="23"/>
          <w:szCs w:val="23"/>
        </w:rPr>
        <w:t xml:space="preserve"> </w:t>
      </w:r>
      <w:r w:rsidR="003159A2">
        <w:rPr>
          <w:rFonts w:ascii="Segoe UI" w:eastAsia="Segoe UI" w:hAnsi="Segoe UI" w:cs="Segoe UI"/>
          <w:color w:val="000000" w:themeColor="text1"/>
          <w:sz w:val="23"/>
          <w:szCs w:val="23"/>
        </w:rPr>
        <w:t>[</w:t>
      </w:r>
      <w:r w:rsidR="003159A2" w:rsidRPr="58AC6135">
        <w:rPr>
          <w:rFonts w:ascii="Segoe UI" w:eastAsia="Segoe UI" w:hAnsi="Segoe UI" w:cs="Segoe UI"/>
          <w:color w:val="000000" w:themeColor="text1"/>
          <w:sz w:val="23"/>
          <w:szCs w:val="23"/>
        </w:rPr>
        <w:t>gift/grant/sponsorship</w:t>
      </w:r>
      <w:r w:rsidR="003159A2">
        <w:rPr>
          <w:rFonts w:ascii="Segoe UI" w:eastAsia="Segoe UI" w:hAnsi="Segoe UI" w:cs="Segoe UI"/>
          <w:color w:val="000000" w:themeColor="text1"/>
          <w:sz w:val="23"/>
          <w:szCs w:val="23"/>
        </w:rPr>
        <w:t>]</w:t>
      </w:r>
      <w:r w:rsidR="003159A2" w:rsidRPr="58AC6135">
        <w:rPr>
          <w:rFonts w:ascii="Segoe UI" w:eastAsia="Segoe UI" w:hAnsi="Segoe UI" w:cs="Segoe UI"/>
          <w:color w:val="000000" w:themeColor="text1"/>
          <w:sz w:val="23"/>
          <w:szCs w:val="23"/>
        </w:rPr>
        <w:t xml:space="preserve"> from Alliant Energy to support </w:t>
      </w:r>
      <w:r w:rsidR="003159A2">
        <w:rPr>
          <w:rFonts w:ascii="Segoe UI" w:eastAsia="Segoe UI" w:hAnsi="Segoe UI" w:cs="Segoe UI"/>
          <w:color w:val="000000" w:themeColor="text1"/>
          <w:sz w:val="23"/>
          <w:szCs w:val="23"/>
        </w:rPr>
        <w:t>[</w:t>
      </w:r>
      <w:r w:rsidR="003159A2" w:rsidRPr="58AC6135">
        <w:rPr>
          <w:rFonts w:ascii="Segoe UI" w:eastAsia="Segoe UI" w:hAnsi="Segoe UI" w:cs="Segoe UI"/>
          <w:color w:val="000000" w:themeColor="text1"/>
          <w:sz w:val="23"/>
          <w:szCs w:val="23"/>
        </w:rPr>
        <w:t>program/opportunity name</w:t>
      </w:r>
      <w:r w:rsidR="003159A2">
        <w:rPr>
          <w:rFonts w:ascii="Segoe UI" w:eastAsia="Segoe UI" w:hAnsi="Segoe UI" w:cs="Segoe UI"/>
          <w:color w:val="000000" w:themeColor="text1"/>
          <w:sz w:val="23"/>
          <w:szCs w:val="23"/>
        </w:rPr>
        <w:t>],</w:t>
      </w:r>
      <w:r w:rsidR="003159A2" w:rsidRPr="58AC6135">
        <w:rPr>
          <w:rFonts w:ascii="Segoe UI" w:eastAsia="Segoe UI" w:hAnsi="Segoe UI" w:cs="Segoe UI"/>
          <w:color w:val="000000" w:themeColor="text1"/>
          <w:sz w:val="23"/>
          <w:szCs w:val="23"/>
        </w:rPr>
        <w:t xml:space="preserve"> which </w:t>
      </w:r>
      <w:r w:rsidR="003159A2">
        <w:rPr>
          <w:rFonts w:ascii="Segoe UI" w:eastAsia="Segoe UI" w:hAnsi="Segoe UI" w:cs="Segoe UI"/>
          <w:color w:val="000000" w:themeColor="text1"/>
          <w:sz w:val="23"/>
          <w:szCs w:val="23"/>
        </w:rPr>
        <w:t>[</w:t>
      </w:r>
      <w:r w:rsidR="003159A2" w:rsidRPr="58AC6135">
        <w:rPr>
          <w:rFonts w:ascii="Segoe UI" w:eastAsia="Segoe UI" w:hAnsi="Segoe UI" w:cs="Segoe UI"/>
          <w:color w:val="000000" w:themeColor="text1"/>
          <w:sz w:val="23"/>
          <w:szCs w:val="23"/>
        </w:rPr>
        <w:t>describe what the gift will fund</w:t>
      </w:r>
      <w:r w:rsidR="003159A2">
        <w:rPr>
          <w:rFonts w:ascii="Segoe UI" w:eastAsia="Segoe UI" w:hAnsi="Segoe UI" w:cs="Segoe UI"/>
          <w:color w:val="000000" w:themeColor="text1"/>
          <w:sz w:val="23"/>
          <w:szCs w:val="23"/>
        </w:rPr>
        <w:t>]</w:t>
      </w:r>
      <w:r w:rsidR="003159A2" w:rsidRPr="58AC6135">
        <w:rPr>
          <w:rFonts w:ascii="Segoe UI" w:eastAsia="Segoe UI" w:hAnsi="Segoe UI" w:cs="Segoe UI"/>
          <w:color w:val="000000" w:themeColor="text1"/>
          <w:sz w:val="23"/>
          <w:szCs w:val="23"/>
        </w:rPr>
        <w:t>.</w:t>
      </w:r>
    </w:p>
    <w:p w14:paraId="62A80653" w14:textId="77777777" w:rsidR="003159A2" w:rsidRDefault="003159A2" w:rsidP="003159A2">
      <w:pPr>
        <w:spacing w:beforeAutospacing="1" w:afterAutospacing="1"/>
        <w:rPr>
          <w:rFonts w:ascii="Segoe UI" w:eastAsia="Segoe UI" w:hAnsi="Segoe UI" w:cs="Segoe UI"/>
          <w:color w:val="000000" w:themeColor="text1"/>
          <w:sz w:val="23"/>
          <w:szCs w:val="23"/>
        </w:rPr>
      </w:pPr>
      <w:r w:rsidRPr="58AC6135">
        <w:rPr>
          <w:rFonts w:ascii="Segoe UI" w:eastAsia="Segoe UI" w:hAnsi="Segoe UI" w:cs="Segoe UI"/>
          <w:color w:val="000000" w:themeColor="text1"/>
          <w:sz w:val="23"/>
          <w:szCs w:val="23"/>
        </w:rPr>
        <w:t>“</w:t>
      </w:r>
      <w:r>
        <w:rPr>
          <w:rFonts w:ascii="Segoe UI" w:eastAsia="Segoe UI" w:hAnsi="Segoe UI" w:cs="Segoe UI"/>
          <w:color w:val="000000" w:themeColor="text1"/>
          <w:sz w:val="23"/>
          <w:szCs w:val="23"/>
        </w:rPr>
        <w:t>[Quote from recipient organization describing the need and value this gift will provide]</w:t>
      </w:r>
      <w:r w:rsidRPr="58AC6135">
        <w:rPr>
          <w:rFonts w:ascii="Segoe UI" w:eastAsia="Segoe UI" w:hAnsi="Segoe UI" w:cs="Segoe UI"/>
          <w:color w:val="000000" w:themeColor="text1"/>
          <w:sz w:val="23"/>
          <w:szCs w:val="23"/>
        </w:rPr>
        <w:t xml:space="preserve">,” said </w:t>
      </w:r>
      <w:r>
        <w:rPr>
          <w:rFonts w:ascii="Segoe UI" w:eastAsia="Segoe UI" w:hAnsi="Segoe UI" w:cs="Segoe UI"/>
          <w:color w:val="000000" w:themeColor="text1"/>
          <w:sz w:val="23"/>
          <w:szCs w:val="23"/>
        </w:rPr>
        <w:t>[name, title, organization]</w:t>
      </w:r>
      <w:r w:rsidRPr="58AC6135">
        <w:rPr>
          <w:rFonts w:ascii="Segoe UI" w:eastAsia="Segoe UI" w:hAnsi="Segoe UI" w:cs="Segoe UI"/>
          <w:color w:val="000000" w:themeColor="text1"/>
          <w:sz w:val="23"/>
          <w:szCs w:val="23"/>
        </w:rPr>
        <w:t>. “</w:t>
      </w:r>
      <w:r>
        <w:rPr>
          <w:rFonts w:ascii="Segoe UI" w:eastAsia="Segoe UI" w:hAnsi="Segoe UI" w:cs="Segoe UI"/>
          <w:color w:val="000000" w:themeColor="text1"/>
          <w:sz w:val="23"/>
          <w:szCs w:val="23"/>
        </w:rPr>
        <w:t>[Quote continues as needed]</w:t>
      </w:r>
      <w:r w:rsidRPr="58AC6135">
        <w:rPr>
          <w:rFonts w:ascii="Segoe UI" w:eastAsia="Segoe UI" w:hAnsi="Segoe UI" w:cs="Segoe UI"/>
          <w:color w:val="000000" w:themeColor="text1"/>
          <w:sz w:val="23"/>
          <w:szCs w:val="23"/>
        </w:rPr>
        <w:t>.”</w:t>
      </w:r>
    </w:p>
    <w:p w14:paraId="34FFA9FE" w14:textId="39398C77" w:rsidR="003159A2" w:rsidRDefault="003159A2" w:rsidP="003159A2">
      <w:pPr>
        <w:spacing w:beforeAutospacing="1" w:afterAutospacing="1"/>
        <w:rPr>
          <w:rFonts w:ascii="Segoe UI" w:eastAsia="Segoe UI" w:hAnsi="Segoe UI" w:cs="Segoe UI"/>
          <w:color w:val="000000" w:themeColor="text1"/>
          <w:sz w:val="23"/>
          <w:szCs w:val="23"/>
        </w:rPr>
      </w:pPr>
      <w:r>
        <w:rPr>
          <w:rFonts w:ascii="Segoe UI" w:eastAsia="Segoe UI" w:hAnsi="Segoe UI" w:cs="Segoe UI"/>
          <w:color w:val="000000" w:themeColor="text1"/>
          <w:sz w:val="23"/>
          <w:szCs w:val="23"/>
        </w:rPr>
        <w:t>[</w:t>
      </w:r>
      <w:r w:rsidRPr="58AC6135">
        <w:rPr>
          <w:rFonts w:ascii="Segoe UI" w:eastAsia="Segoe UI" w:hAnsi="Segoe UI" w:cs="Segoe UI"/>
          <w:color w:val="000000" w:themeColor="text1"/>
          <w:sz w:val="23"/>
          <w:szCs w:val="23"/>
        </w:rPr>
        <w:t>Provide additional information about your program/initiative/opportunity, the people it will support and why that matters to your community.</w:t>
      </w:r>
      <w:r>
        <w:rPr>
          <w:rFonts w:ascii="Segoe UI" w:eastAsia="Segoe UI" w:hAnsi="Segoe UI" w:cs="Segoe UI"/>
          <w:color w:val="000000" w:themeColor="text1"/>
          <w:sz w:val="23"/>
          <w:szCs w:val="23"/>
        </w:rPr>
        <w:t>]</w:t>
      </w:r>
      <w:r w:rsidRPr="58AC6135">
        <w:rPr>
          <w:rFonts w:ascii="Segoe UI" w:eastAsia="Segoe UI" w:hAnsi="Segoe UI" w:cs="Segoe UI"/>
          <w:color w:val="000000" w:themeColor="text1"/>
          <w:sz w:val="23"/>
          <w:szCs w:val="23"/>
        </w:rPr>
        <w:t xml:space="preserve"> </w:t>
      </w:r>
      <w:r>
        <w:rPr>
          <w:rFonts w:ascii="Segoe UI" w:eastAsia="Segoe UI" w:hAnsi="Segoe UI" w:cs="Segoe UI"/>
          <w:color w:val="000000" w:themeColor="text1"/>
          <w:sz w:val="23"/>
          <w:szCs w:val="23"/>
        </w:rPr>
        <w:t>[</w:t>
      </w:r>
      <w:r w:rsidRPr="58AC6135">
        <w:rPr>
          <w:rFonts w:ascii="Segoe UI" w:eastAsia="Segoe UI" w:hAnsi="Segoe UI" w:cs="Segoe UI"/>
          <w:color w:val="000000" w:themeColor="text1"/>
          <w:sz w:val="23"/>
          <w:szCs w:val="23"/>
        </w:rPr>
        <w:t xml:space="preserve">Provide data and statistics as you have them for why this is timely </w:t>
      </w:r>
      <w:r>
        <w:rPr>
          <w:rFonts w:ascii="Segoe UI" w:eastAsia="Segoe UI" w:hAnsi="Segoe UI" w:cs="Segoe UI"/>
          <w:color w:val="000000" w:themeColor="text1"/>
          <w:sz w:val="23"/>
          <w:szCs w:val="23"/>
        </w:rPr>
        <w:t>and valuable</w:t>
      </w:r>
      <w:r w:rsidRPr="58AC6135">
        <w:rPr>
          <w:rFonts w:ascii="Segoe UI" w:eastAsia="Segoe UI" w:hAnsi="Segoe UI" w:cs="Segoe UI"/>
          <w:color w:val="000000" w:themeColor="text1"/>
          <w:sz w:val="23"/>
          <w:szCs w:val="23"/>
        </w:rPr>
        <w:t>.</w:t>
      </w:r>
      <w:r>
        <w:rPr>
          <w:rFonts w:ascii="Segoe UI" w:eastAsia="Segoe UI" w:hAnsi="Segoe UI" w:cs="Segoe UI"/>
          <w:color w:val="000000" w:themeColor="text1"/>
          <w:sz w:val="23"/>
          <w:szCs w:val="23"/>
        </w:rPr>
        <w:t>]</w:t>
      </w:r>
      <w:r w:rsidRPr="58AC6135">
        <w:rPr>
          <w:rFonts w:ascii="Segoe UI" w:eastAsia="Segoe UI" w:hAnsi="Segoe UI" w:cs="Segoe UI"/>
          <w:color w:val="000000" w:themeColor="text1"/>
          <w:sz w:val="23"/>
          <w:szCs w:val="23"/>
        </w:rPr>
        <w:t xml:space="preserve"> </w:t>
      </w:r>
      <w:r>
        <w:rPr>
          <w:rFonts w:ascii="Segoe UI" w:eastAsia="Segoe UI" w:hAnsi="Segoe UI" w:cs="Segoe UI"/>
          <w:color w:val="000000" w:themeColor="text1"/>
          <w:sz w:val="23"/>
          <w:szCs w:val="23"/>
        </w:rPr>
        <w:t>[</w:t>
      </w:r>
      <w:r w:rsidRPr="58AC6135">
        <w:rPr>
          <w:rFonts w:ascii="Segoe UI" w:eastAsia="Segoe UI" w:hAnsi="Segoe UI" w:cs="Segoe UI"/>
          <w:color w:val="000000" w:themeColor="text1"/>
          <w:sz w:val="23"/>
          <w:szCs w:val="23"/>
        </w:rPr>
        <w:t>Provide timing for start and/or completion of project/initiative/program as necessary.</w:t>
      </w:r>
      <w:r>
        <w:rPr>
          <w:rFonts w:ascii="Segoe UI" w:eastAsia="Segoe UI" w:hAnsi="Segoe UI" w:cs="Segoe UI"/>
          <w:color w:val="000000" w:themeColor="text1"/>
          <w:sz w:val="23"/>
          <w:szCs w:val="23"/>
        </w:rPr>
        <w:t>]</w:t>
      </w:r>
      <w:r w:rsidRPr="58AC6135">
        <w:rPr>
          <w:rFonts w:ascii="Segoe UI" w:eastAsia="Segoe UI" w:hAnsi="Segoe UI" w:cs="Segoe UI"/>
          <w:color w:val="000000" w:themeColor="text1"/>
          <w:sz w:val="23"/>
          <w:szCs w:val="23"/>
        </w:rPr>
        <w:t>“</w:t>
      </w:r>
      <w:r>
        <w:rPr>
          <w:rFonts w:ascii="Segoe UI" w:eastAsia="Segoe UI" w:hAnsi="Segoe UI" w:cs="Segoe UI"/>
          <w:color w:val="000000" w:themeColor="text1"/>
          <w:sz w:val="23"/>
          <w:szCs w:val="23"/>
        </w:rPr>
        <w:t>[Quote from Alliant Energy about why this fits our giving strategy and helps build stronger communities]</w:t>
      </w:r>
      <w:r w:rsidRPr="58AC6135">
        <w:rPr>
          <w:rFonts w:ascii="Segoe UI" w:eastAsia="Segoe UI" w:hAnsi="Segoe UI" w:cs="Segoe UI"/>
          <w:color w:val="000000" w:themeColor="text1"/>
          <w:sz w:val="23"/>
          <w:szCs w:val="23"/>
        </w:rPr>
        <w:t xml:space="preserve">,” </w:t>
      </w:r>
      <w:r w:rsidRPr="00B11B61">
        <w:rPr>
          <w:rFonts w:ascii="Segoe UI" w:eastAsia="Segoe UI" w:hAnsi="Segoe UI" w:cs="Segoe UI"/>
          <w:color w:val="444444"/>
          <w:szCs w:val="24"/>
        </w:rPr>
        <w:t>said Julie Bauer, manager of community affairs at Alliant Energy</w:t>
      </w:r>
      <w:r w:rsidRPr="00B11B61">
        <w:rPr>
          <w:rFonts w:eastAsiaTheme="minorEastAsia"/>
          <w:color w:val="444444"/>
          <w:szCs w:val="24"/>
        </w:rPr>
        <w:t>.</w:t>
      </w:r>
      <w:r w:rsidRPr="00B11B61">
        <w:rPr>
          <w:rFonts w:eastAsiaTheme="minorEastAsia"/>
          <w:color w:val="000000" w:themeColor="text1"/>
          <w:szCs w:val="24"/>
        </w:rPr>
        <w:t xml:space="preserve"> </w:t>
      </w:r>
      <w:r w:rsidRPr="6D2FE6F7">
        <w:rPr>
          <w:rFonts w:ascii="Segoe UI" w:eastAsia="Segoe UI" w:hAnsi="Segoe UI" w:cs="Segoe UI"/>
          <w:color w:val="000000" w:themeColor="text1"/>
          <w:sz w:val="23"/>
          <w:szCs w:val="23"/>
        </w:rPr>
        <w:t>”</w:t>
      </w:r>
      <w:r>
        <w:rPr>
          <w:rFonts w:ascii="Segoe UI" w:eastAsia="Segoe UI" w:hAnsi="Segoe UI" w:cs="Segoe UI"/>
          <w:color w:val="000000" w:themeColor="text1"/>
          <w:sz w:val="23"/>
          <w:szCs w:val="23"/>
        </w:rPr>
        <w:t>[Quote continued as needed]</w:t>
      </w:r>
      <w:r w:rsidRPr="58AC6135">
        <w:rPr>
          <w:rFonts w:ascii="Segoe UI" w:eastAsia="Segoe UI" w:hAnsi="Segoe UI" w:cs="Segoe UI"/>
          <w:color w:val="000000" w:themeColor="text1"/>
          <w:sz w:val="23"/>
          <w:szCs w:val="23"/>
        </w:rPr>
        <w:t>.”</w:t>
      </w:r>
    </w:p>
    <w:p w14:paraId="4F294239" w14:textId="77777777" w:rsidR="003159A2" w:rsidRDefault="003159A2" w:rsidP="003159A2">
      <w:pPr>
        <w:spacing w:beforeAutospacing="1" w:afterAutospacing="1"/>
        <w:rPr>
          <w:color w:val="000000" w:themeColor="text1"/>
          <w:sz w:val="23"/>
          <w:szCs w:val="23"/>
        </w:rPr>
      </w:pPr>
      <w:r w:rsidRPr="58AC6135">
        <w:rPr>
          <w:rFonts w:ascii="Segoe UI" w:eastAsia="Segoe UI" w:hAnsi="Segoe UI" w:cs="Segoe UI"/>
          <w:color w:val="000000" w:themeColor="text1"/>
          <w:sz w:val="23"/>
          <w:szCs w:val="23"/>
        </w:rPr>
        <w:t xml:space="preserve">Alliant Energy is committed to making a positive difference in the communities where Alliant Energy employees, retirees and customers live and work. </w:t>
      </w:r>
    </w:p>
    <w:p w14:paraId="7CDE7373" w14:textId="77777777" w:rsidR="003159A2" w:rsidRDefault="003159A2" w:rsidP="003159A2">
      <w:pPr>
        <w:spacing w:beforeAutospacing="1" w:afterAutospacing="1"/>
        <w:rPr>
          <w:rFonts w:ascii="Segoe UI" w:eastAsia="Segoe UI" w:hAnsi="Segoe UI" w:cs="Segoe UI"/>
          <w:color w:val="000000" w:themeColor="text1"/>
          <w:sz w:val="23"/>
          <w:szCs w:val="23"/>
        </w:rPr>
      </w:pPr>
      <w:r>
        <w:rPr>
          <w:rFonts w:ascii="Segoe UI" w:eastAsia="Segoe UI" w:hAnsi="Segoe UI" w:cs="Segoe UI"/>
          <w:color w:val="000000" w:themeColor="text1"/>
          <w:sz w:val="23"/>
          <w:szCs w:val="23"/>
        </w:rPr>
        <w:t xml:space="preserve">[Call to action: </w:t>
      </w:r>
      <w:r w:rsidRPr="58AC6135">
        <w:rPr>
          <w:rFonts w:ascii="Segoe UI" w:eastAsia="Segoe UI" w:hAnsi="Segoe UI" w:cs="Segoe UI"/>
          <w:color w:val="000000" w:themeColor="text1"/>
          <w:sz w:val="23"/>
          <w:szCs w:val="23"/>
        </w:rPr>
        <w:t>Add any fundraising goals, event sign-up or volunteer opportunities here.</w:t>
      </w:r>
      <w:r>
        <w:rPr>
          <w:rFonts w:ascii="Segoe UI" w:eastAsia="Segoe UI" w:hAnsi="Segoe UI" w:cs="Segoe UI"/>
          <w:color w:val="000000" w:themeColor="text1"/>
          <w:sz w:val="23"/>
          <w:szCs w:val="23"/>
        </w:rPr>
        <w:t>]</w:t>
      </w:r>
    </w:p>
    <w:p w14:paraId="29FFC1B1" w14:textId="71E53018" w:rsidR="000D4886" w:rsidRDefault="003159A2" w:rsidP="000D4886">
      <w:pPr>
        <w:rPr>
          <w:rFonts w:ascii="Arial" w:hAnsi="Arial"/>
          <w:sz w:val="22"/>
          <w:szCs w:val="22"/>
        </w:rPr>
      </w:pPr>
      <w:r w:rsidRPr="58AC6135">
        <w:rPr>
          <w:rFonts w:ascii="Segoe UI" w:eastAsia="Segoe UI" w:hAnsi="Segoe UI" w:cs="Segoe UI"/>
          <w:color w:val="000000" w:themeColor="text1"/>
          <w:sz w:val="23"/>
          <w:szCs w:val="23"/>
        </w:rPr>
        <w:t xml:space="preserve">For additional information about </w:t>
      </w:r>
      <w:r>
        <w:rPr>
          <w:rFonts w:ascii="Segoe UI" w:eastAsia="Segoe UI" w:hAnsi="Segoe UI" w:cs="Segoe UI"/>
          <w:color w:val="000000" w:themeColor="text1"/>
          <w:sz w:val="23"/>
          <w:szCs w:val="23"/>
        </w:rPr>
        <w:t>[Organization name]</w:t>
      </w:r>
      <w:r w:rsidRPr="58AC6135">
        <w:rPr>
          <w:rFonts w:ascii="Segoe UI" w:eastAsia="Segoe UI" w:hAnsi="Segoe UI" w:cs="Segoe UI"/>
          <w:color w:val="000000" w:themeColor="text1"/>
          <w:sz w:val="23"/>
          <w:szCs w:val="23"/>
        </w:rPr>
        <w:t xml:space="preserve">, please visit </w:t>
      </w:r>
      <w:r>
        <w:rPr>
          <w:rFonts w:ascii="Segoe UI" w:eastAsia="Segoe UI" w:hAnsi="Segoe UI" w:cs="Segoe UI"/>
          <w:color w:val="000000" w:themeColor="text1"/>
          <w:sz w:val="23"/>
          <w:szCs w:val="23"/>
        </w:rPr>
        <w:t>[website address]</w:t>
      </w:r>
      <w:r w:rsidRPr="58AC6135">
        <w:rPr>
          <w:rFonts w:ascii="Segoe UI" w:eastAsia="Segoe UI" w:hAnsi="Segoe UI" w:cs="Segoe UI"/>
          <w:color w:val="000000" w:themeColor="text1"/>
          <w:sz w:val="23"/>
          <w:szCs w:val="23"/>
        </w:rPr>
        <w:t>.</w:t>
      </w:r>
    </w:p>
    <w:p w14:paraId="53B66A2F" w14:textId="77777777" w:rsidR="000D4886" w:rsidRDefault="000D4886" w:rsidP="000D4886">
      <w:pPr>
        <w:rPr>
          <w:rFonts w:ascii="Arial" w:hAnsi="Arial"/>
          <w:sz w:val="22"/>
          <w:szCs w:val="22"/>
        </w:rPr>
      </w:pPr>
    </w:p>
    <w:p w14:paraId="18146079" w14:textId="77777777" w:rsidR="000D4886" w:rsidRDefault="000D4886" w:rsidP="000D4886">
      <w:pPr>
        <w:rPr>
          <w:rFonts w:ascii="Arial" w:hAnsi="Arial"/>
          <w:sz w:val="22"/>
          <w:szCs w:val="22"/>
        </w:rPr>
      </w:pPr>
    </w:p>
    <w:p w14:paraId="6E351CBB" w14:textId="77777777" w:rsidR="000D4886" w:rsidRPr="002279CB" w:rsidRDefault="000D4886" w:rsidP="000D4886">
      <w:pPr>
        <w:ind w:firstLine="720"/>
        <w:jc w:val="center"/>
        <w:rPr>
          <w:rFonts w:ascii="Arial" w:hAnsi="Arial"/>
          <w:sz w:val="16"/>
          <w:szCs w:val="16"/>
        </w:rPr>
      </w:pPr>
      <w:r w:rsidRPr="002279CB">
        <w:rPr>
          <w:rFonts w:ascii="Arial" w:hAnsi="Arial"/>
          <w:sz w:val="16"/>
          <w:szCs w:val="16"/>
        </w:rPr>
        <w:t>###</w:t>
      </w:r>
    </w:p>
    <w:p w14:paraId="72F78957" w14:textId="450B3002" w:rsidR="0033279C" w:rsidRPr="003159A2" w:rsidRDefault="0033279C" w:rsidP="003159A2">
      <w:pPr>
        <w:ind w:left="7920" w:firstLine="720"/>
        <w:jc w:val="right"/>
        <w:rPr>
          <w:rFonts w:ascii="Arial" w:hAnsi="Arial"/>
          <w:b/>
          <w:sz w:val="18"/>
          <w:szCs w:val="18"/>
        </w:rPr>
      </w:pPr>
    </w:p>
    <w:p w14:paraId="0E0038D5" w14:textId="77777777" w:rsidR="0033279C" w:rsidRDefault="0033279C" w:rsidP="00DB2E8F">
      <w:pPr>
        <w:tabs>
          <w:tab w:val="left" w:pos="2300"/>
        </w:tabs>
        <w:rPr>
          <w:rFonts w:ascii="Arial" w:hAnsi="Arial"/>
          <w:sz w:val="18"/>
          <w:szCs w:val="18"/>
        </w:rPr>
      </w:pPr>
    </w:p>
    <w:p w14:paraId="1147D95D" w14:textId="77777777" w:rsidR="00415546" w:rsidRDefault="00415546" w:rsidP="00DB2E8F">
      <w:pPr>
        <w:tabs>
          <w:tab w:val="left" w:pos="2300"/>
        </w:tabs>
        <w:rPr>
          <w:rFonts w:ascii="Arial" w:hAnsi="Arial"/>
          <w:sz w:val="18"/>
          <w:szCs w:val="18"/>
        </w:rPr>
      </w:pPr>
    </w:p>
    <w:p w14:paraId="1711AFE7" w14:textId="77777777" w:rsidR="00DB2E8F" w:rsidRPr="00DB2E8F" w:rsidRDefault="00DB2E8F" w:rsidP="00DB2E8F">
      <w:pPr>
        <w:tabs>
          <w:tab w:val="left" w:pos="2300"/>
        </w:tabs>
        <w:rPr>
          <w:rFonts w:ascii="Arial" w:hAnsi="Arial"/>
          <w:sz w:val="18"/>
          <w:szCs w:val="18"/>
        </w:rPr>
      </w:pPr>
    </w:p>
    <w:sectPr w:rsidR="00DB2E8F" w:rsidRPr="00DB2E8F" w:rsidSect="00444BDA">
      <w:footerReference w:type="default" r:id="rId12"/>
      <w:pgSz w:w="12240" w:h="15840"/>
      <w:pgMar w:top="576" w:right="1080" w:bottom="446" w:left="864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AA22F" w14:textId="77777777" w:rsidR="001E3615" w:rsidRDefault="001E3615" w:rsidP="00487134">
      <w:r>
        <w:separator/>
      </w:r>
    </w:p>
  </w:endnote>
  <w:endnote w:type="continuationSeparator" w:id="0">
    <w:p w14:paraId="7FC5BC13" w14:textId="77777777" w:rsidR="001E3615" w:rsidRDefault="001E3615" w:rsidP="00487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9F0DD" w14:textId="2E37B290" w:rsidR="00FC7125" w:rsidRDefault="00FC7125">
    <w:pPr>
      <w:pStyle w:val="Footer"/>
    </w:pPr>
    <w:r>
      <w:ptab w:relativeTo="margin" w:alignment="center" w:leader="none"/>
    </w:r>
    <w:r>
      <w:ptab w:relativeTo="margin" w:alignment="right" w:leader="none"/>
    </w:r>
    <w:r w:rsidRPr="00FC7125">
      <w:rPr>
        <w:rFonts w:ascii="Arial" w:hAnsi="Arial" w:cs="Arial"/>
        <w:color w:val="000000"/>
        <w:sz w:val="18"/>
        <w:szCs w:val="18"/>
        <w:shd w:val="clear" w:color="auto" w:fill="FFFFFF"/>
      </w:rPr>
      <w:t>ECRM12890384</w:t>
    </w:r>
    <w:r>
      <w:rPr>
        <w:rFonts w:ascii="Arial" w:hAnsi="Arial" w:cs="Arial"/>
        <w:color w:val="000000"/>
        <w:sz w:val="18"/>
        <w:szCs w:val="18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5F0C9" w14:textId="77777777" w:rsidR="001E3615" w:rsidRDefault="001E3615" w:rsidP="00487134">
      <w:r>
        <w:separator/>
      </w:r>
    </w:p>
  </w:footnote>
  <w:footnote w:type="continuationSeparator" w:id="0">
    <w:p w14:paraId="446CA9A6" w14:textId="77777777" w:rsidR="001E3615" w:rsidRDefault="001E3615" w:rsidP="00487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3005E"/>
    <w:multiLevelType w:val="hybridMultilevel"/>
    <w:tmpl w:val="CC208006"/>
    <w:lvl w:ilvl="0" w:tplc="82FEB8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52D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6D953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7956FAA"/>
    <w:multiLevelType w:val="hybridMultilevel"/>
    <w:tmpl w:val="237481D0"/>
    <w:lvl w:ilvl="0" w:tplc="80F6F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7599916">
    <w:abstractNumId w:val="2"/>
  </w:num>
  <w:num w:numId="2" w16cid:durableId="1515535195">
    <w:abstractNumId w:val="1"/>
  </w:num>
  <w:num w:numId="3" w16cid:durableId="261500224">
    <w:abstractNumId w:val="0"/>
  </w:num>
  <w:num w:numId="4" w16cid:durableId="3133365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58B"/>
    <w:rsid w:val="00004F3E"/>
    <w:rsid w:val="000121D1"/>
    <w:rsid w:val="00014A49"/>
    <w:rsid w:val="00025179"/>
    <w:rsid w:val="000334FB"/>
    <w:rsid w:val="00041050"/>
    <w:rsid w:val="0004555F"/>
    <w:rsid w:val="00052CF5"/>
    <w:rsid w:val="00056044"/>
    <w:rsid w:val="00066BEC"/>
    <w:rsid w:val="00073020"/>
    <w:rsid w:val="00076371"/>
    <w:rsid w:val="000A601B"/>
    <w:rsid w:val="000B5EAE"/>
    <w:rsid w:val="000C464C"/>
    <w:rsid w:val="000C7166"/>
    <w:rsid w:val="000D4886"/>
    <w:rsid w:val="000D6CAA"/>
    <w:rsid w:val="000E7A68"/>
    <w:rsid w:val="00100200"/>
    <w:rsid w:val="00114E19"/>
    <w:rsid w:val="00121DC9"/>
    <w:rsid w:val="001322DF"/>
    <w:rsid w:val="001725C8"/>
    <w:rsid w:val="00192008"/>
    <w:rsid w:val="001E3615"/>
    <w:rsid w:val="00216409"/>
    <w:rsid w:val="00217EE4"/>
    <w:rsid w:val="002244DA"/>
    <w:rsid w:val="002279CB"/>
    <w:rsid w:val="00252417"/>
    <w:rsid w:val="00260916"/>
    <w:rsid w:val="00277869"/>
    <w:rsid w:val="002917AB"/>
    <w:rsid w:val="00294438"/>
    <w:rsid w:val="00294FAD"/>
    <w:rsid w:val="002A005C"/>
    <w:rsid w:val="002B2FF2"/>
    <w:rsid w:val="002C1981"/>
    <w:rsid w:val="002C6307"/>
    <w:rsid w:val="002E1199"/>
    <w:rsid w:val="002E3FB9"/>
    <w:rsid w:val="003159A2"/>
    <w:rsid w:val="0033279C"/>
    <w:rsid w:val="00341A2A"/>
    <w:rsid w:val="00342E1B"/>
    <w:rsid w:val="00352808"/>
    <w:rsid w:val="00356741"/>
    <w:rsid w:val="00366FD8"/>
    <w:rsid w:val="003A3B2E"/>
    <w:rsid w:val="003B6BAA"/>
    <w:rsid w:val="003D62C9"/>
    <w:rsid w:val="003D7297"/>
    <w:rsid w:val="003D75E1"/>
    <w:rsid w:val="003F0237"/>
    <w:rsid w:val="0040118C"/>
    <w:rsid w:val="00415546"/>
    <w:rsid w:val="0042662D"/>
    <w:rsid w:val="00430324"/>
    <w:rsid w:val="00430DA7"/>
    <w:rsid w:val="004332FC"/>
    <w:rsid w:val="00435EA4"/>
    <w:rsid w:val="00443383"/>
    <w:rsid w:val="00444BDA"/>
    <w:rsid w:val="00450291"/>
    <w:rsid w:val="0046104A"/>
    <w:rsid w:val="00463179"/>
    <w:rsid w:val="00464D08"/>
    <w:rsid w:val="00466B1C"/>
    <w:rsid w:val="00471CDA"/>
    <w:rsid w:val="00487134"/>
    <w:rsid w:val="004B204E"/>
    <w:rsid w:val="004C58D6"/>
    <w:rsid w:val="004D020F"/>
    <w:rsid w:val="004D22B6"/>
    <w:rsid w:val="004D5C9C"/>
    <w:rsid w:val="004E218E"/>
    <w:rsid w:val="004F1884"/>
    <w:rsid w:val="0050352E"/>
    <w:rsid w:val="00541B19"/>
    <w:rsid w:val="005501C2"/>
    <w:rsid w:val="00552BBD"/>
    <w:rsid w:val="0055308F"/>
    <w:rsid w:val="00561425"/>
    <w:rsid w:val="005759FE"/>
    <w:rsid w:val="00576E0B"/>
    <w:rsid w:val="00591207"/>
    <w:rsid w:val="00595807"/>
    <w:rsid w:val="005D0B0A"/>
    <w:rsid w:val="005E5EE6"/>
    <w:rsid w:val="005E6BB1"/>
    <w:rsid w:val="005F14ED"/>
    <w:rsid w:val="0062633D"/>
    <w:rsid w:val="0063288A"/>
    <w:rsid w:val="00643D2E"/>
    <w:rsid w:val="00647892"/>
    <w:rsid w:val="00652F7B"/>
    <w:rsid w:val="00657F5B"/>
    <w:rsid w:val="0066015C"/>
    <w:rsid w:val="00663D7B"/>
    <w:rsid w:val="006711D3"/>
    <w:rsid w:val="00675A38"/>
    <w:rsid w:val="00686510"/>
    <w:rsid w:val="00696431"/>
    <w:rsid w:val="006B18F1"/>
    <w:rsid w:val="006B4F0A"/>
    <w:rsid w:val="006E1811"/>
    <w:rsid w:val="006E5541"/>
    <w:rsid w:val="007221D6"/>
    <w:rsid w:val="007266DD"/>
    <w:rsid w:val="00745660"/>
    <w:rsid w:val="007800D5"/>
    <w:rsid w:val="00790BC1"/>
    <w:rsid w:val="007955C1"/>
    <w:rsid w:val="007E344F"/>
    <w:rsid w:val="008026DF"/>
    <w:rsid w:val="008052AA"/>
    <w:rsid w:val="00811737"/>
    <w:rsid w:val="00813BF5"/>
    <w:rsid w:val="00817BF9"/>
    <w:rsid w:val="00820712"/>
    <w:rsid w:val="008259A6"/>
    <w:rsid w:val="008351F7"/>
    <w:rsid w:val="00846106"/>
    <w:rsid w:val="0085758B"/>
    <w:rsid w:val="00874132"/>
    <w:rsid w:val="00875503"/>
    <w:rsid w:val="008844CA"/>
    <w:rsid w:val="00893DA4"/>
    <w:rsid w:val="00896B2D"/>
    <w:rsid w:val="008B06AC"/>
    <w:rsid w:val="00901C01"/>
    <w:rsid w:val="00913C07"/>
    <w:rsid w:val="00924D75"/>
    <w:rsid w:val="009257F2"/>
    <w:rsid w:val="0096379B"/>
    <w:rsid w:val="009903E7"/>
    <w:rsid w:val="009D11D7"/>
    <w:rsid w:val="009D353F"/>
    <w:rsid w:val="009E68EB"/>
    <w:rsid w:val="009F4B52"/>
    <w:rsid w:val="00A3133B"/>
    <w:rsid w:val="00A432D9"/>
    <w:rsid w:val="00A5210A"/>
    <w:rsid w:val="00A75561"/>
    <w:rsid w:val="00A85EC4"/>
    <w:rsid w:val="00A91BD0"/>
    <w:rsid w:val="00A93708"/>
    <w:rsid w:val="00A9430B"/>
    <w:rsid w:val="00AA33D3"/>
    <w:rsid w:val="00AB1610"/>
    <w:rsid w:val="00AC1342"/>
    <w:rsid w:val="00AF2359"/>
    <w:rsid w:val="00B10665"/>
    <w:rsid w:val="00B11A0C"/>
    <w:rsid w:val="00B31876"/>
    <w:rsid w:val="00B34406"/>
    <w:rsid w:val="00B3489D"/>
    <w:rsid w:val="00B468B2"/>
    <w:rsid w:val="00B670D1"/>
    <w:rsid w:val="00B728FC"/>
    <w:rsid w:val="00B76DB0"/>
    <w:rsid w:val="00B85C06"/>
    <w:rsid w:val="00B90897"/>
    <w:rsid w:val="00B9231A"/>
    <w:rsid w:val="00BA1BC4"/>
    <w:rsid w:val="00BC5FD9"/>
    <w:rsid w:val="00BD173D"/>
    <w:rsid w:val="00BD44AA"/>
    <w:rsid w:val="00BE6EB6"/>
    <w:rsid w:val="00C0160B"/>
    <w:rsid w:val="00C02DCF"/>
    <w:rsid w:val="00C13341"/>
    <w:rsid w:val="00C26EEF"/>
    <w:rsid w:val="00C34215"/>
    <w:rsid w:val="00C37BE3"/>
    <w:rsid w:val="00C52058"/>
    <w:rsid w:val="00C57357"/>
    <w:rsid w:val="00C6087A"/>
    <w:rsid w:val="00C63200"/>
    <w:rsid w:val="00C64ABF"/>
    <w:rsid w:val="00C970FE"/>
    <w:rsid w:val="00CA3BF1"/>
    <w:rsid w:val="00CA6CD6"/>
    <w:rsid w:val="00CB2010"/>
    <w:rsid w:val="00CC6C13"/>
    <w:rsid w:val="00CF6640"/>
    <w:rsid w:val="00D2126E"/>
    <w:rsid w:val="00D23CE3"/>
    <w:rsid w:val="00D36ADE"/>
    <w:rsid w:val="00D4123C"/>
    <w:rsid w:val="00D61096"/>
    <w:rsid w:val="00D6417C"/>
    <w:rsid w:val="00D94EDB"/>
    <w:rsid w:val="00DB2B2E"/>
    <w:rsid w:val="00DB2E8F"/>
    <w:rsid w:val="00DC4381"/>
    <w:rsid w:val="00DF1DB3"/>
    <w:rsid w:val="00DF5235"/>
    <w:rsid w:val="00E043A4"/>
    <w:rsid w:val="00E17F5D"/>
    <w:rsid w:val="00E203B6"/>
    <w:rsid w:val="00E23FD3"/>
    <w:rsid w:val="00E27307"/>
    <w:rsid w:val="00E326FB"/>
    <w:rsid w:val="00E54407"/>
    <w:rsid w:val="00E60158"/>
    <w:rsid w:val="00E606AC"/>
    <w:rsid w:val="00E67E84"/>
    <w:rsid w:val="00E73384"/>
    <w:rsid w:val="00E735D9"/>
    <w:rsid w:val="00E73B68"/>
    <w:rsid w:val="00E91855"/>
    <w:rsid w:val="00EB6A0F"/>
    <w:rsid w:val="00ED06E9"/>
    <w:rsid w:val="00EE46F8"/>
    <w:rsid w:val="00EF10DA"/>
    <w:rsid w:val="00EF7D06"/>
    <w:rsid w:val="00F0175B"/>
    <w:rsid w:val="00F204D6"/>
    <w:rsid w:val="00F21193"/>
    <w:rsid w:val="00F5289D"/>
    <w:rsid w:val="00F73362"/>
    <w:rsid w:val="00F82A78"/>
    <w:rsid w:val="00F95BAC"/>
    <w:rsid w:val="00FB3F20"/>
    <w:rsid w:val="00FB534F"/>
    <w:rsid w:val="00FB588F"/>
    <w:rsid w:val="00FC4206"/>
    <w:rsid w:val="00FC7125"/>
    <w:rsid w:val="00FD1379"/>
    <w:rsid w:val="00FE4F6F"/>
    <w:rsid w:val="00FE7D65"/>
    <w:rsid w:val="00FF5BDC"/>
    <w:rsid w:val="1E4052E0"/>
    <w:rsid w:val="22B37CD0"/>
    <w:rsid w:val="22E79A64"/>
    <w:rsid w:val="2859F9C1"/>
    <w:rsid w:val="398C8A5B"/>
    <w:rsid w:val="426C7EF6"/>
    <w:rsid w:val="4BE12BE6"/>
    <w:rsid w:val="539F8D7D"/>
    <w:rsid w:val="6F0EBA88"/>
    <w:rsid w:val="6FEA7AC2"/>
    <w:rsid w:val="73C4BCF2"/>
    <w:rsid w:val="7449B4E8"/>
    <w:rsid w:val="7BDDF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5A2D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6480"/>
      </w:tabs>
      <w:outlineLvl w:val="2"/>
    </w:pPr>
    <w:rPr>
      <w:rFonts w:ascii="Arial Narrow" w:hAnsi="Arial Narrow"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right" w:pos="9720"/>
      </w:tabs>
      <w:jc w:val="right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right" w:pos="9720"/>
      </w:tabs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pBdr>
        <w:bottom w:val="single" w:sz="6" w:space="0" w:color="auto"/>
      </w:pBdr>
      <w:outlineLvl w:val="6"/>
    </w:pPr>
    <w:rPr>
      <w:rFonts w:ascii="Helvetica" w:hAnsi="Helvetica"/>
      <w:b/>
      <w:i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odyTextIndent">
    <w:name w:val="Body Text Indent"/>
    <w:basedOn w:val="Normal"/>
    <w:pPr>
      <w:tabs>
        <w:tab w:val="left" w:pos="6480"/>
      </w:tabs>
      <w:ind w:left="7200"/>
    </w:pPr>
    <w:rPr>
      <w:rFonts w:ascii="Arial Narrow" w:hAnsi="Arial Narrow"/>
      <w:sz w:val="18"/>
    </w:rPr>
  </w:style>
  <w:style w:type="paragraph" w:customStyle="1" w:styleId="WP9BodyText">
    <w:name w:val="WP9_Body Text"/>
    <w:basedOn w:val="Normal"/>
    <w:pPr>
      <w:widowControl w:val="0"/>
    </w:pPr>
  </w:style>
  <w:style w:type="paragraph" w:styleId="BalloonText">
    <w:name w:val="Balloon Text"/>
    <w:basedOn w:val="Normal"/>
    <w:link w:val="BalloonTextChar"/>
    <w:rsid w:val="00FB3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3F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871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87134"/>
    <w:rPr>
      <w:sz w:val="24"/>
    </w:rPr>
  </w:style>
  <w:style w:type="paragraph" w:styleId="Footer">
    <w:name w:val="footer"/>
    <w:basedOn w:val="Normal"/>
    <w:link w:val="FooterChar"/>
    <w:rsid w:val="004871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87134"/>
    <w:rPr>
      <w:sz w:val="24"/>
    </w:rPr>
  </w:style>
  <w:style w:type="character" w:styleId="CommentReference">
    <w:name w:val="annotation reference"/>
    <w:basedOn w:val="DefaultParagraphFont"/>
    <w:uiPriority w:val="99"/>
    <w:rsid w:val="003A3B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A3B2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3B2E"/>
  </w:style>
  <w:style w:type="paragraph" w:styleId="CommentSubject">
    <w:name w:val="annotation subject"/>
    <w:basedOn w:val="CommentText"/>
    <w:next w:val="CommentText"/>
    <w:link w:val="CommentSubjectChar"/>
    <w:rsid w:val="003A3B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3B2E"/>
    <w:rPr>
      <w:b/>
      <w:bCs/>
    </w:rPr>
  </w:style>
  <w:style w:type="paragraph" w:styleId="Revision">
    <w:name w:val="Revision"/>
    <w:hidden/>
    <w:uiPriority w:val="99"/>
    <w:semiHidden/>
    <w:rsid w:val="0096379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1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59d422-5119-4798-9a46-8ea4cd2e94f5">
      <Value>1227</Value>
      <Value>1226</Value>
      <Value>1222</Value>
    </TaxCatchAll>
    <_dlc_DocId xmlns="6259d422-5119-4798-9a46-8ea4cd2e94f5">STRATCOMM-43-1016</_dlc_DocId>
    <_dlc_DocIdUrl xmlns="6259d422-5119-4798-9a46-8ea4cd2e94f5">
      <Url>https://sp.alliant-energy.com/strat_and_comm/strat_comm/_layouts/DocIdRedir.aspx?ID=STRATCOMM-43-1016</Url>
      <Description>STRATCOMM-43-1016</Description>
    </_dlc_DocIdUrl>
    <PublicationDate xmlns="6259d422-5119-4798-9a46-8ea4cd2e94f5">2016-09-07T05:00:00+00:00</PublicationDate>
    <AE_x0020_CompanyTaxHTField0 xmlns="6259d422-5119-4798-9a46-8ea4cd2e9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WPL</TermName>
          <TermId xmlns="http://schemas.microsoft.com/office/infopath/2007/PartnerControls">5bcc2def-4c42-45d5-80bc-baeea97cf01e</TermId>
        </TermInfo>
      </Terms>
    </AE_x0020_CompanyTaxHTField0>
    <RoutingRuleDescription xmlns="http://schemas.microsoft.com/sharepoint/v3" xsi:nil="true"/>
    <UtilityTaxHTField0 xmlns="6259d422-5119-4798-9a46-8ea4cd2e9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Electric</TermName>
          <TermId xmlns="http://schemas.microsoft.com/office/infopath/2007/PartnerControls">b48bdf19-66c9-4fe3-aa4a-3fb51a2b071f</TermId>
        </TermInfo>
      </Terms>
    </UtilityTaxHTField0>
    <Requesting_x002F_Originating_x0020_DepartmentTaxHTField0 xmlns="6259d422-5119-4798-9a46-8ea4cd2e9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Strategic Communications</TermName>
          <TermId xmlns="http://schemas.microsoft.com/office/infopath/2007/PartnerControls">9e6e6b2e-a5ac-4788-b1cc-d6cea801369b</TermId>
        </TermInfo>
      </Terms>
    </Requesting_x002F_Originating_x0020_DepartmentTaxHTField0>
    <TargetGroup xmlns="6259d422-5119-4798-9a46-8ea4cd2e94f5">Area</TargetGroup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ews Release" ma:contentTypeID="0x010100D2AD45C91CC77F4788A5DDFB939E7F3B00A5D7E9C40EB0F144B2D2E133B12F8F7E" ma:contentTypeVersion="21" ma:contentTypeDescription="" ma:contentTypeScope="" ma:versionID="04883af324ad5c987465e3f21ae19ff9">
  <xsd:schema xmlns:xsd="http://www.w3.org/2001/XMLSchema" xmlns:xs="http://www.w3.org/2001/XMLSchema" xmlns:p="http://schemas.microsoft.com/office/2006/metadata/properties" xmlns:ns1="http://schemas.microsoft.com/sharepoint/v3" xmlns:ns2="6259d422-5119-4798-9a46-8ea4cd2e94f5" targetNamespace="http://schemas.microsoft.com/office/2006/metadata/properties" ma:root="true" ma:fieldsID="68a190f634e33064be0cc0732e73c642" ns1:_="" ns2:_="">
    <xsd:import namespace="http://schemas.microsoft.com/sharepoint/v3"/>
    <xsd:import namespace="6259d422-5119-4798-9a46-8ea4cd2e94f5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2:Requesting_x002F_Originating_x0020_DepartmentTaxHTField0" minOccurs="0"/>
                <xsd:element ref="ns2:TargetGroup" minOccurs="0"/>
                <xsd:element ref="ns2:PublicationDate" minOccurs="0"/>
                <xsd:element ref="ns2:AE_x0020_CompanyTaxHTField0" minOccurs="0"/>
                <xsd:element ref="ns2:UtilityTaxHTField0" minOccurs="0"/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9d422-5119-4798-9a46-8ea4cd2e94f5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5c435586-0658-4073-985a-0cf8268e9c4b}" ma:internalName="TaxCatchAll" ma:showField="CatchAllData" ma:web="0606bf1a-79f2-4eef-a944-c2abdb4ff8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5c435586-0658-4073-985a-0cf8268e9c4b}" ma:internalName="TaxCatchAllLabel" ma:readOnly="true" ma:showField="CatchAllDataLabel" ma:web="0606bf1a-79f2-4eef-a944-c2abdb4ff8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questing_x002F_Originating_x0020_DepartmentTaxHTField0" ma:index="13" ma:taxonomy="true" ma:internalName="Requesting_x002F_Originating_x0020_DepartmentTaxHTField0" ma:taxonomyFieldName="Requesting_x002F_Originating_x0020_Department" ma:displayName="Requesting/Originating Department" ma:default="" ma:fieldId="{e3b4d929-5e64-48ca-a3f2-9a52e9c40ce8}" ma:sspId="20e89f72-0066-4a44-9cf9-00e87109f0de" ma:termSetId="14ddca03-ffe9-45ef-b8d4-867d8294fd97" ma:anchorId="f9999e76-29f3-4c54-90a6-b78c8b627cd5" ma:open="false" ma:isKeyword="false">
      <xsd:complexType>
        <xsd:sequence>
          <xsd:element ref="pc:Terms" minOccurs="0" maxOccurs="1"/>
        </xsd:sequence>
      </xsd:complexType>
    </xsd:element>
    <xsd:element name="TargetGroup" ma:index="16" nillable="true" ma:displayName="Audience/Target Group" ma:internalName="TargetGroup" ma:readOnly="false">
      <xsd:simpleType>
        <xsd:restriction base="dms:Text">
          <xsd:maxLength value="255"/>
        </xsd:restriction>
      </xsd:simpleType>
    </xsd:element>
    <xsd:element name="PublicationDate" ma:index="19" nillable="true" ma:displayName="Publication Date" ma:format="DateOnly" ma:internalName="PublicationDate" ma:readOnly="false">
      <xsd:simpleType>
        <xsd:restriction base="dms:DateTime"/>
      </xsd:simpleType>
    </xsd:element>
    <xsd:element name="AE_x0020_CompanyTaxHTField0" ma:index="20" nillable="true" ma:taxonomy="true" ma:internalName="AE_x0020_CompanyTaxHTField0" ma:taxonomyFieldName="AE_x0020_Company" ma:displayName="AE Company" ma:readOnly="false" ma:default="" ma:fieldId="{fbedb26b-dd71-4b41-bc5c-9cefca99d8ce}" ma:taxonomyMulti="true" ma:sspId="20e89f72-0066-4a44-9cf9-00e87109f0de" ma:termSetId="14ddca03-ffe9-45ef-b8d4-867d8294fd97" ma:anchorId="6be23cd1-a3e3-4611-8a78-d74a2183e076" ma:open="false" ma:isKeyword="false">
      <xsd:complexType>
        <xsd:sequence>
          <xsd:element ref="pc:Terms" minOccurs="0" maxOccurs="1"/>
        </xsd:sequence>
      </xsd:complexType>
    </xsd:element>
    <xsd:element name="UtilityTaxHTField0" ma:index="21" nillable="true" ma:taxonomy="true" ma:internalName="UtilityTaxHTField0" ma:taxonomyFieldName="Utility" ma:displayName="Utility" ma:readOnly="false" ma:default="" ma:fieldId="{4de310e3-f496-47d0-b341-2a131f41cf7c}" ma:taxonomyMulti="true" ma:sspId="20e89f72-0066-4a44-9cf9-00e87109f0de" ma:termSetId="14ddca03-ffe9-45ef-b8d4-867d8294fd97" ma:anchorId="cf29ca15-57c6-431b-be80-404cf1fa5347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axOccurs="1" ma:index="15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20e89f72-0066-4a44-9cf9-00e87109f0de" ContentTypeId="0x010100D2AD45C91CC77F4788A5DDFB939E7F3B" PreviousValue="false"/>
</file>

<file path=customXml/itemProps1.xml><?xml version="1.0" encoding="utf-8"?>
<ds:datastoreItem xmlns:ds="http://schemas.openxmlformats.org/officeDocument/2006/customXml" ds:itemID="{1635DBA8-B46E-4CFA-85C2-590490900EDB}">
  <ds:schemaRefs>
    <ds:schemaRef ds:uri="http://schemas.microsoft.com/office/2006/metadata/properties"/>
    <ds:schemaRef ds:uri="http://schemas.microsoft.com/office/infopath/2007/PartnerControls"/>
    <ds:schemaRef ds:uri="6259d422-5119-4798-9a46-8ea4cd2e94f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FA6701E-1D81-484D-823C-DAC72326E49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50E1899-3E4D-477A-9BE7-90D6E47B50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A98C21-F4A6-46D1-8A74-D49486F50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259d422-5119-4798-9a46-8ea4cd2e94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CC3B1CF-EED0-47D5-9ECA-3F1A0B3AC2C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Prairie du Sac Dam public tours being offered September 23 – 25</vt:lpstr>
    </vt:vector>
  </TitlesOfParts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Prairie du Sac Dam public tours being offered September 23 – 25</dc:title>
  <dc:subject>Responsibility</dc:subject>
  <dc:creator/>
  <cp:lastModifiedBy/>
  <cp:revision>1</cp:revision>
  <dcterms:created xsi:type="dcterms:W3CDTF">2022-08-11T19:31:00Z</dcterms:created>
  <dcterms:modified xsi:type="dcterms:W3CDTF">2022-10-17T19:45:00Z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0x010100D2AD45C91CC77F4788A5DDFB939E7F3B00A5D7E9C40EB0F144B2D2E133B12F8F7E</vt:lpwstr>
  </property>
  <property fmtid="{D5CDD505-2E9C-101B-9397-08002B2CF9AE}" pid="3" name="_dlc_DocIdItemGuid">
    <vt:lpwstr>c1c8b44f-ecaf-4730-bcb3-36e8e4d7d718</vt:lpwstr>
  </property>
  <property fmtid="{D5CDD505-2E9C-101B-9397-08002B2CF9AE}" pid="4" name="Requesting/Originating Department">
    <vt:lpwstr>1222;#Strategic Communications|9e6e6b2e-a5ac-4788-b1cc-d6cea801369b</vt:lpwstr>
  </property>
  <property fmtid="{D5CDD505-2E9C-101B-9397-08002B2CF9AE}" pid="5" name="TaxKeyword">
    <vt:lpwstr/>
  </property>
  <property fmtid="{D5CDD505-2E9C-101B-9397-08002B2CF9AE}" pid="6" name="Utility">
    <vt:lpwstr>1226;#Electric|b48bdf19-66c9-4fe3-aa4a-3fb51a2b071f</vt:lpwstr>
  </property>
  <property fmtid="{D5CDD505-2E9C-101B-9397-08002B2CF9AE}" pid="7" name="AE Company">
    <vt:lpwstr>1227;#WPL|5bcc2def-4c42-45d5-80bc-baeea97cf01e</vt:lpwstr>
  </property>
  <property fmtid="{D5CDD505-2E9C-101B-9397-08002B2CF9AE}" pid="8" name="TaxKeywordTaxHTField">
    <vt:lpwstr/>
  </property>
</Properties>
</file>